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05A" w:rsidRPr="00E10A01" w:rsidRDefault="006A305A" w:rsidP="006A305A">
      <w:pPr>
        <w:tabs>
          <w:tab w:val="center" w:pos="1440"/>
          <w:tab w:val="center" w:pos="6480"/>
        </w:tabs>
        <w:jc w:val="right"/>
        <w:rPr>
          <w:i/>
          <w:sz w:val="26"/>
          <w:szCs w:val="26"/>
          <w:lang w:val="it-IT"/>
        </w:rPr>
      </w:pPr>
      <w:r w:rsidRPr="00E10A01">
        <w:rPr>
          <w:i/>
          <w:sz w:val="26"/>
          <w:szCs w:val="26"/>
          <w:lang w:val="it-IT"/>
        </w:rPr>
        <w:t>(mẫu 1)</w:t>
      </w:r>
    </w:p>
    <w:tbl>
      <w:tblPr>
        <w:tblW w:w="0" w:type="auto"/>
        <w:tblLook w:val="04A0"/>
      </w:tblPr>
      <w:tblGrid>
        <w:gridCol w:w="3710"/>
        <w:gridCol w:w="5580"/>
      </w:tblGrid>
      <w:tr w:rsidR="006A305A" w:rsidRPr="00DE072D" w:rsidTr="009D4886">
        <w:tc>
          <w:tcPr>
            <w:tcW w:w="3710" w:type="dxa"/>
          </w:tcPr>
          <w:p w:rsidR="006A305A" w:rsidRPr="00DE072D" w:rsidRDefault="006A305A" w:rsidP="009D4886">
            <w:pPr>
              <w:tabs>
                <w:tab w:val="center" w:pos="1440"/>
                <w:tab w:val="center" w:pos="6480"/>
              </w:tabs>
              <w:jc w:val="center"/>
              <w:rPr>
                <w:sz w:val="26"/>
                <w:szCs w:val="26"/>
                <w:lang w:val="it-IT"/>
              </w:rPr>
            </w:pPr>
            <w:r w:rsidRPr="00DE072D">
              <w:rPr>
                <w:sz w:val="26"/>
                <w:szCs w:val="26"/>
                <w:lang w:val="it-IT"/>
              </w:rPr>
              <w:t>UBND HUYỆN BÌNH CHÁNH</w:t>
            </w:r>
          </w:p>
          <w:p w:rsidR="006A305A" w:rsidRPr="00DE072D" w:rsidRDefault="006A305A" w:rsidP="009D4886">
            <w:pPr>
              <w:tabs>
                <w:tab w:val="center" w:pos="1440"/>
                <w:tab w:val="center" w:pos="6480"/>
              </w:tabs>
              <w:jc w:val="center"/>
              <w:rPr>
                <w:sz w:val="26"/>
                <w:szCs w:val="26"/>
                <w:lang w:val="it-IT"/>
              </w:rPr>
            </w:pPr>
            <w:r w:rsidRPr="00DE072D">
              <w:rPr>
                <w:noProof/>
                <w:sz w:val="26"/>
                <w:szCs w:val="26"/>
              </w:rPr>
              <w:pict>
                <v:line id="_x0000_s1027" style="position:absolute;left:0;text-align:left;z-index:251661312" from="59.65pt,23.9pt" to="122.65pt,23.9pt"/>
              </w:pict>
            </w:r>
            <w:r w:rsidRPr="00DE072D">
              <w:rPr>
                <w:b/>
                <w:sz w:val="26"/>
                <w:szCs w:val="26"/>
                <w:lang w:val="it-IT"/>
              </w:rPr>
              <w:t>TÊN CƠ QUAN, ĐƠN VỊ</w:t>
            </w:r>
          </w:p>
        </w:tc>
        <w:tc>
          <w:tcPr>
            <w:tcW w:w="5580" w:type="dxa"/>
          </w:tcPr>
          <w:p w:rsidR="006A305A" w:rsidRPr="00DE072D" w:rsidRDefault="006A305A" w:rsidP="009D4886">
            <w:pPr>
              <w:tabs>
                <w:tab w:val="center" w:pos="1440"/>
                <w:tab w:val="center" w:pos="6480"/>
              </w:tabs>
              <w:ind w:hanging="166"/>
              <w:jc w:val="center"/>
              <w:rPr>
                <w:b/>
                <w:sz w:val="26"/>
                <w:szCs w:val="26"/>
                <w:lang w:val="it-IT"/>
              </w:rPr>
            </w:pPr>
            <w:r w:rsidRPr="00DE072D">
              <w:rPr>
                <w:b/>
                <w:sz w:val="26"/>
                <w:szCs w:val="26"/>
                <w:lang w:val="it-IT"/>
              </w:rPr>
              <w:t>CỘNG HÒA XÃ HỘI CHỦ NGHĨA VIỆT NAM</w:t>
            </w:r>
          </w:p>
          <w:p w:rsidR="006A305A" w:rsidRPr="00DE072D" w:rsidRDefault="006A305A" w:rsidP="009D4886">
            <w:pPr>
              <w:tabs>
                <w:tab w:val="center" w:pos="1440"/>
                <w:tab w:val="center" w:pos="6480"/>
              </w:tabs>
              <w:jc w:val="center"/>
              <w:rPr>
                <w:b/>
                <w:sz w:val="26"/>
                <w:szCs w:val="26"/>
                <w:lang w:val="it-IT"/>
              </w:rPr>
            </w:pPr>
            <w:r w:rsidRPr="00DE072D">
              <w:rPr>
                <w:b/>
                <w:sz w:val="26"/>
                <w:szCs w:val="26"/>
                <w:lang w:val="it-IT"/>
              </w:rPr>
              <w:t>Độc lập - Tự do - Hạnh phúc</w:t>
            </w:r>
          </w:p>
          <w:p w:rsidR="006A305A" w:rsidRPr="00DE072D" w:rsidRDefault="006A305A" w:rsidP="009D4886">
            <w:pPr>
              <w:tabs>
                <w:tab w:val="center" w:pos="1440"/>
                <w:tab w:val="center" w:pos="6480"/>
              </w:tabs>
              <w:jc w:val="center"/>
              <w:rPr>
                <w:b/>
                <w:sz w:val="26"/>
                <w:szCs w:val="26"/>
                <w:lang w:val="it-IT"/>
              </w:rPr>
            </w:pPr>
            <w:r w:rsidRPr="00DE072D">
              <w:rPr>
                <w:noProof/>
                <w:sz w:val="26"/>
                <w:szCs w:val="26"/>
              </w:rPr>
              <w:pict>
                <v:line id="_x0000_s1028" style="position:absolute;left:0;text-align:left;z-index:251662336" from="54.8pt,2.2pt" to="209.45pt,2.2pt"/>
              </w:pict>
            </w:r>
          </w:p>
        </w:tc>
      </w:tr>
      <w:tr w:rsidR="006A305A" w:rsidRPr="00DE072D" w:rsidTr="009D4886">
        <w:tc>
          <w:tcPr>
            <w:tcW w:w="3710" w:type="dxa"/>
          </w:tcPr>
          <w:p w:rsidR="006A305A" w:rsidRPr="00DE072D" w:rsidRDefault="006A305A" w:rsidP="009D4886">
            <w:pPr>
              <w:tabs>
                <w:tab w:val="center" w:pos="1440"/>
                <w:tab w:val="center" w:pos="6480"/>
              </w:tabs>
              <w:jc w:val="center"/>
              <w:rPr>
                <w:sz w:val="26"/>
                <w:szCs w:val="26"/>
                <w:lang w:val="it-IT"/>
              </w:rPr>
            </w:pPr>
            <w:r w:rsidRPr="00DE072D">
              <w:rPr>
                <w:sz w:val="26"/>
                <w:szCs w:val="26"/>
                <w:lang w:val="it-IT"/>
              </w:rPr>
              <w:t>Số:.....................</w:t>
            </w:r>
          </w:p>
        </w:tc>
        <w:tc>
          <w:tcPr>
            <w:tcW w:w="5580" w:type="dxa"/>
          </w:tcPr>
          <w:p w:rsidR="006A305A" w:rsidRPr="00017B80" w:rsidRDefault="006A305A" w:rsidP="009D4886">
            <w:pPr>
              <w:tabs>
                <w:tab w:val="center" w:pos="1440"/>
                <w:tab w:val="center" w:pos="6480"/>
              </w:tabs>
              <w:rPr>
                <w:i/>
                <w:sz w:val="26"/>
                <w:szCs w:val="26"/>
                <w:lang w:val="it-IT"/>
              </w:rPr>
            </w:pPr>
            <w:r w:rsidRPr="00017B80">
              <w:rPr>
                <w:i/>
                <w:sz w:val="26"/>
                <w:szCs w:val="26"/>
                <w:lang w:val="it-IT"/>
              </w:rPr>
              <w:t>................., ngày ..... tháng ..... năm 2016</w:t>
            </w:r>
          </w:p>
        </w:tc>
      </w:tr>
    </w:tbl>
    <w:p w:rsidR="006A305A" w:rsidRDefault="006A305A" w:rsidP="006A305A">
      <w:pPr>
        <w:tabs>
          <w:tab w:val="center" w:pos="1440"/>
          <w:tab w:val="center" w:pos="6480"/>
        </w:tabs>
        <w:rPr>
          <w:sz w:val="26"/>
          <w:szCs w:val="26"/>
          <w:lang w:val="it-IT"/>
        </w:rPr>
      </w:pPr>
      <w:r w:rsidRPr="00E10A01">
        <w:rPr>
          <w:sz w:val="26"/>
          <w:szCs w:val="26"/>
          <w:lang w:val="it-IT"/>
        </w:rPr>
        <w:tab/>
      </w:r>
    </w:p>
    <w:p w:rsidR="006A305A" w:rsidRPr="00E10A01" w:rsidRDefault="006A305A" w:rsidP="006A305A">
      <w:pPr>
        <w:tabs>
          <w:tab w:val="center" w:pos="1440"/>
          <w:tab w:val="center" w:pos="6480"/>
        </w:tabs>
        <w:rPr>
          <w:b/>
          <w:lang w:val="it-IT"/>
        </w:rPr>
      </w:pPr>
      <w:r w:rsidRPr="00E10A01">
        <w:rPr>
          <w:b/>
          <w:sz w:val="26"/>
          <w:szCs w:val="26"/>
          <w:lang w:val="it-IT"/>
        </w:rPr>
        <w:tab/>
      </w:r>
      <w:r w:rsidRPr="00E10A01">
        <w:rPr>
          <w:b/>
          <w:sz w:val="26"/>
          <w:szCs w:val="26"/>
          <w:lang w:val="it-IT"/>
        </w:rPr>
        <w:tab/>
      </w:r>
    </w:p>
    <w:p w:rsidR="006A305A" w:rsidRPr="00E10A01" w:rsidRDefault="006A305A" w:rsidP="006A305A">
      <w:pPr>
        <w:jc w:val="center"/>
        <w:rPr>
          <w:b/>
          <w:lang w:val="it-IT"/>
        </w:rPr>
      </w:pPr>
      <w:r w:rsidRPr="00E10A01">
        <w:rPr>
          <w:b/>
          <w:lang w:val="it-IT"/>
        </w:rPr>
        <w:t>BÁO CÁO</w:t>
      </w:r>
    </w:p>
    <w:p w:rsidR="006A305A" w:rsidRPr="00E10A01" w:rsidRDefault="006A305A" w:rsidP="006A305A">
      <w:pPr>
        <w:jc w:val="center"/>
        <w:rPr>
          <w:b/>
          <w:lang w:val="it-IT"/>
        </w:rPr>
      </w:pPr>
      <w:r>
        <w:rPr>
          <w:b/>
          <w:lang w:val="it-IT"/>
        </w:rPr>
        <w:t>Tự k</w:t>
      </w:r>
      <w:r w:rsidRPr="00E10A01">
        <w:rPr>
          <w:b/>
          <w:lang w:val="it-IT"/>
        </w:rPr>
        <w:t>iểm tra công tác thi đua, khen thưởng năm 201</w:t>
      </w:r>
      <w:r>
        <w:rPr>
          <w:b/>
          <w:lang w:val="it-IT"/>
        </w:rPr>
        <w:t>6</w:t>
      </w:r>
    </w:p>
    <w:p w:rsidR="006A305A" w:rsidRPr="00E10A01" w:rsidRDefault="006A305A" w:rsidP="006A305A">
      <w:pPr>
        <w:jc w:val="center"/>
        <w:rPr>
          <w:lang w:val="it-IT"/>
        </w:rPr>
      </w:pPr>
      <w:r>
        <w:rPr>
          <w:noProof/>
        </w:rPr>
        <w:pict>
          <v:line id="_x0000_s1026" style="position:absolute;left:0;text-align:left;z-index:251660288" from="188.25pt,3.95pt" to="278.25pt,3.95pt"/>
        </w:pict>
      </w:r>
    </w:p>
    <w:p w:rsidR="006A305A" w:rsidRPr="00E10A01" w:rsidRDefault="006A305A" w:rsidP="006A305A">
      <w:pPr>
        <w:rPr>
          <w:lang w:val="it-IT"/>
        </w:rPr>
      </w:pPr>
    </w:p>
    <w:p w:rsidR="006A305A" w:rsidRPr="00E10A01" w:rsidRDefault="006A305A" w:rsidP="006A305A">
      <w:pPr>
        <w:spacing w:before="120" w:after="120"/>
        <w:ind w:firstLine="720"/>
        <w:jc w:val="both"/>
        <w:rPr>
          <w:lang w:val="it-IT"/>
        </w:rPr>
      </w:pPr>
      <w:r w:rsidRPr="00E10A01">
        <w:rPr>
          <w:lang w:val="it-IT"/>
        </w:rPr>
        <w:t>Thực hiện Kế hoạch số…/KH-UBND ngày…tháng…năm 201</w:t>
      </w:r>
      <w:r>
        <w:rPr>
          <w:lang w:val="it-IT"/>
        </w:rPr>
        <w:t>6</w:t>
      </w:r>
      <w:r w:rsidRPr="00E10A01">
        <w:rPr>
          <w:lang w:val="it-IT"/>
        </w:rPr>
        <w:t xml:space="preserve"> của Ủy ban nhân dân huyện Bình Chánh về kiểm tra công tác thi đua, khen thưởng năm 201</w:t>
      </w:r>
      <w:r>
        <w:rPr>
          <w:lang w:val="it-IT"/>
        </w:rPr>
        <w:t>6</w:t>
      </w:r>
      <w:r w:rsidRPr="00E10A01">
        <w:rPr>
          <w:lang w:val="it-IT"/>
        </w:rPr>
        <w:t>;</w:t>
      </w:r>
    </w:p>
    <w:p w:rsidR="006A305A" w:rsidRPr="00E10A01" w:rsidRDefault="006A305A" w:rsidP="006A305A">
      <w:pPr>
        <w:spacing w:before="120" w:after="120"/>
        <w:ind w:firstLine="720"/>
        <w:jc w:val="both"/>
        <w:rPr>
          <w:lang w:val="it-IT"/>
        </w:rPr>
      </w:pPr>
      <w:r w:rsidRPr="00E10A01">
        <w:rPr>
          <w:lang w:val="it-IT"/>
        </w:rPr>
        <w:t>Cơ quan, đơn vị…báo cáo tình hình thực hiện công tác thi đua, khen thưởng trong năm 201</w:t>
      </w:r>
      <w:r>
        <w:rPr>
          <w:lang w:val="it-IT"/>
        </w:rPr>
        <w:t>6</w:t>
      </w:r>
      <w:r w:rsidRPr="00E10A01">
        <w:rPr>
          <w:lang w:val="it-IT"/>
        </w:rPr>
        <w:t>, như sau:</w:t>
      </w:r>
    </w:p>
    <w:p w:rsidR="006A305A" w:rsidRDefault="006A305A" w:rsidP="006A305A">
      <w:pPr>
        <w:spacing w:before="120" w:after="120"/>
        <w:ind w:firstLine="720"/>
        <w:jc w:val="both"/>
        <w:rPr>
          <w:b/>
          <w:lang w:val="it-IT"/>
        </w:rPr>
      </w:pPr>
      <w:r w:rsidRPr="00E10A01">
        <w:rPr>
          <w:b/>
          <w:lang w:val="it-IT"/>
        </w:rPr>
        <w:t xml:space="preserve">I. </w:t>
      </w:r>
      <w:r>
        <w:rPr>
          <w:b/>
          <w:lang w:val="it-IT"/>
        </w:rPr>
        <w:t>CÔNG TÁC TRIỂN KHAI</w:t>
      </w:r>
    </w:p>
    <w:p w:rsidR="006A305A" w:rsidRPr="00017B80" w:rsidRDefault="006A305A" w:rsidP="006A305A">
      <w:pPr>
        <w:spacing w:before="120" w:after="120"/>
        <w:ind w:firstLine="720"/>
        <w:jc w:val="both"/>
        <w:rPr>
          <w:lang w:val="it-IT"/>
        </w:rPr>
      </w:pPr>
      <w:r>
        <w:rPr>
          <w:lang w:val="it-IT"/>
        </w:rPr>
        <w:t>- Văn bản của cấp ủy chỉ đạo tổ chức thực hiện và đổi mới phong trào thi đua yêu nước.</w:t>
      </w:r>
    </w:p>
    <w:p w:rsidR="006A305A" w:rsidRPr="00017B80" w:rsidRDefault="006A305A" w:rsidP="006A305A">
      <w:pPr>
        <w:spacing w:before="120" w:after="120"/>
        <w:ind w:firstLine="720"/>
        <w:jc w:val="both"/>
        <w:rPr>
          <w:lang w:val="it-IT"/>
        </w:rPr>
      </w:pPr>
      <w:r w:rsidRPr="00017B80">
        <w:rPr>
          <w:lang w:val="it-IT"/>
        </w:rPr>
        <w:t>- Văn bản phát động tổ chức phong trào thi đua của cơ quan, đơn vị</w:t>
      </w:r>
    </w:p>
    <w:p w:rsidR="006A305A" w:rsidRPr="001A0311" w:rsidRDefault="006A305A" w:rsidP="006A305A">
      <w:pPr>
        <w:spacing w:before="120" w:after="120"/>
        <w:ind w:firstLine="720"/>
        <w:jc w:val="both"/>
        <w:rPr>
          <w:lang w:val="it-IT"/>
        </w:rPr>
      </w:pPr>
      <w:r w:rsidRPr="001A0311">
        <w:rPr>
          <w:lang w:val="it-IT"/>
        </w:rPr>
        <w:t>- Căn cứ chức năng, nhiệm vụ được giao báo cáo một số kết quả trọng tâm trong thực hiện phong trào thi đua trong cải cách hành chính, nông thôn mới,</w:t>
      </w:r>
      <w:r>
        <w:rPr>
          <w:lang w:val="it-IT"/>
        </w:rPr>
        <w:t xml:space="preserve"> toàn dân đoàn kết xây dựng đời sống văn hóa,</w:t>
      </w:r>
      <w:r w:rsidRPr="001A0311">
        <w:rPr>
          <w:lang w:val="it-IT"/>
        </w:rPr>
        <w:t>...</w:t>
      </w:r>
    </w:p>
    <w:p w:rsidR="006A305A" w:rsidRDefault="006A305A" w:rsidP="006A305A">
      <w:pPr>
        <w:spacing w:before="120" w:after="120"/>
        <w:ind w:firstLine="720"/>
        <w:jc w:val="both"/>
        <w:rPr>
          <w:b/>
          <w:lang w:val="it-IT"/>
        </w:rPr>
      </w:pPr>
      <w:r w:rsidRPr="00017B80">
        <w:rPr>
          <w:b/>
          <w:lang w:val="it-IT"/>
        </w:rPr>
        <w:t>II. KẾT QUẢ THỰC HIỆN</w:t>
      </w:r>
    </w:p>
    <w:p w:rsidR="006A305A" w:rsidRDefault="006A305A" w:rsidP="006A305A">
      <w:pPr>
        <w:spacing w:after="60"/>
        <w:ind w:firstLine="720"/>
        <w:jc w:val="both"/>
        <w:rPr>
          <w:b/>
          <w:lang w:val="it-IT"/>
        </w:rPr>
      </w:pPr>
      <w:r>
        <w:rPr>
          <w:b/>
          <w:lang w:val="it-IT"/>
        </w:rPr>
        <w:t xml:space="preserve">1. </w:t>
      </w:r>
      <w:r w:rsidRPr="001A0311">
        <w:rPr>
          <w:b/>
          <w:lang w:val="it-IT"/>
        </w:rPr>
        <w:t>Tổ chức làm công tác thi đua, khen thưởng:</w:t>
      </w:r>
    </w:p>
    <w:p w:rsidR="006A305A" w:rsidRDefault="006A305A" w:rsidP="006A305A">
      <w:pPr>
        <w:spacing w:after="60"/>
        <w:ind w:firstLine="720"/>
        <w:jc w:val="both"/>
        <w:rPr>
          <w:lang w:val="it-IT"/>
        </w:rPr>
      </w:pPr>
      <w:r>
        <w:rPr>
          <w:lang w:val="it-IT"/>
        </w:rPr>
        <w:t xml:space="preserve">- Tình hình củng cố, kiện toàn và ban hành Quy chế hoạt động của Hội đồng Thi đua - Khen thưởng tại các cơ quan, đơn vị.  </w:t>
      </w:r>
    </w:p>
    <w:p w:rsidR="006A305A" w:rsidRDefault="006A305A" w:rsidP="006A305A">
      <w:pPr>
        <w:spacing w:after="60"/>
        <w:ind w:firstLine="720"/>
        <w:jc w:val="both"/>
        <w:rPr>
          <w:lang w:val="it-IT"/>
        </w:rPr>
      </w:pPr>
      <w:r>
        <w:rPr>
          <w:lang w:val="it-IT"/>
        </w:rPr>
        <w:t>- Nhân sự thực hiện công tác thi đua, khen thưởng.</w:t>
      </w:r>
    </w:p>
    <w:p w:rsidR="006A305A" w:rsidRPr="00B422D0" w:rsidRDefault="006A305A" w:rsidP="006A305A">
      <w:pPr>
        <w:spacing w:after="60"/>
        <w:ind w:firstLine="720"/>
        <w:jc w:val="both"/>
        <w:rPr>
          <w:b/>
          <w:i/>
          <w:lang w:val="it-IT"/>
        </w:rPr>
      </w:pPr>
      <w:r>
        <w:rPr>
          <w:b/>
          <w:i/>
          <w:lang w:val="it-IT"/>
        </w:rPr>
        <w:t xml:space="preserve">2. </w:t>
      </w:r>
      <w:r w:rsidRPr="00B422D0">
        <w:rPr>
          <w:b/>
          <w:i/>
          <w:lang w:val="it-IT"/>
        </w:rPr>
        <w:t>Công tác thi đua:</w:t>
      </w:r>
    </w:p>
    <w:p w:rsidR="006A305A" w:rsidRDefault="006A305A" w:rsidP="006A305A">
      <w:pPr>
        <w:spacing w:before="120" w:after="120"/>
        <w:ind w:firstLine="720"/>
        <w:jc w:val="both"/>
        <w:rPr>
          <w:lang w:val="it-IT"/>
        </w:rPr>
      </w:pPr>
      <w:r>
        <w:rPr>
          <w:lang w:val="it-IT"/>
        </w:rPr>
        <w:t xml:space="preserve">- </w:t>
      </w:r>
      <w:r w:rsidRPr="007526A1">
        <w:rPr>
          <w:lang w:val="it-IT"/>
        </w:rPr>
        <w:t>Kết quả triển khai đăng ký</w:t>
      </w:r>
      <w:r>
        <w:rPr>
          <w:lang w:val="it-IT"/>
        </w:rPr>
        <w:t xml:space="preserve"> các danh hiệu thi đua năm 2016 hoặc năm học 2016 - 2017</w:t>
      </w:r>
    </w:p>
    <w:p w:rsidR="006A305A" w:rsidRDefault="006A305A" w:rsidP="006A305A">
      <w:pPr>
        <w:spacing w:before="120" w:after="120"/>
        <w:ind w:firstLine="720"/>
        <w:jc w:val="both"/>
        <w:rPr>
          <w:lang w:val="it-IT"/>
        </w:rPr>
      </w:pPr>
      <w:r>
        <w:rPr>
          <w:lang w:val="it-IT"/>
        </w:rPr>
        <w:t>- Kết quả xét khen thưởng danh hiệu thi đua năm 2015 hoặc năm học 2015 – 2016.</w:t>
      </w:r>
    </w:p>
    <w:p w:rsidR="006A305A" w:rsidRDefault="006A305A" w:rsidP="006A305A">
      <w:pPr>
        <w:spacing w:before="120" w:after="120"/>
        <w:ind w:firstLine="720"/>
        <w:jc w:val="both"/>
        <w:rPr>
          <w:lang w:val="it-IT"/>
        </w:rPr>
      </w:pPr>
      <w:r>
        <w:rPr>
          <w:lang w:val="it-IT"/>
        </w:rPr>
        <w:t xml:space="preserve">- </w:t>
      </w:r>
      <w:r w:rsidRPr="00E10A01">
        <w:rPr>
          <w:lang w:val="it-IT"/>
        </w:rPr>
        <w:t xml:space="preserve">Tình hình tham gia hoạt động cụm, khối thi đua: việc </w:t>
      </w:r>
      <w:r>
        <w:rPr>
          <w:lang w:val="it-IT"/>
        </w:rPr>
        <w:t>góp ý xây dựng quy</w:t>
      </w:r>
      <w:r w:rsidRPr="008334FC">
        <w:rPr>
          <w:lang w:val="it-IT"/>
        </w:rPr>
        <w:t xml:space="preserve"> chế, kế hoạch hoạt động và họp giao ban cụm, khối thi đua định kỳ </w:t>
      </w:r>
      <w:r>
        <w:rPr>
          <w:lang w:val="it-IT"/>
        </w:rPr>
        <w:t>và sinh hoạt chuyên đề.</w:t>
      </w:r>
    </w:p>
    <w:p w:rsidR="006A305A" w:rsidRDefault="006A305A" w:rsidP="006A305A">
      <w:pPr>
        <w:spacing w:after="60"/>
        <w:ind w:left="720"/>
        <w:jc w:val="both"/>
        <w:rPr>
          <w:b/>
          <w:i/>
          <w:lang w:val="it-IT"/>
        </w:rPr>
      </w:pPr>
      <w:r w:rsidRPr="00774D7A">
        <w:rPr>
          <w:b/>
          <w:lang w:val="it-IT"/>
        </w:rPr>
        <w:t>3</w:t>
      </w:r>
      <w:r>
        <w:rPr>
          <w:lang w:val="it-IT"/>
        </w:rPr>
        <w:t xml:space="preserve">  </w:t>
      </w:r>
      <w:r w:rsidRPr="00B422D0">
        <w:rPr>
          <w:b/>
          <w:i/>
          <w:lang w:val="it-IT"/>
        </w:rPr>
        <w:t>Công tác khen thưởng</w:t>
      </w:r>
      <w:r>
        <w:rPr>
          <w:b/>
          <w:i/>
          <w:lang w:val="it-IT"/>
        </w:rPr>
        <w:t xml:space="preserve"> và phát hiện, nhân rộng điển hình tiên tiến</w:t>
      </w:r>
      <w:r w:rsidRPr="00B422D0">
        <w:rPr>
          <w:b/>
          <w:i/>
          <w:lang w:val="it-IT"/>
        </w:rPr>
        <w:t>:</w:t>
      </w:r>
    </w:p>
    <w:p w:rsidR="006A305A" w:rsidRDefault="006A305A" w:rsidP="006A305A">
      <w:pPr>
        <w:spacing w:after="60"/>
        <w:ind w:firstLine="720"/>
        <w:jc w:val="both"/>
        <w:rPr>
          <w:lang w:val="it-IT"/>
        </w:rPr>
      </w:pPr>
      <w:r>
        <w:rPr>
          <w:lang w:val="it-IT"/>
        </w:rPr>
        <w:t xml:space="preserve">- Quy trình xét khen thưởng của Hội đồng Thi đua - Khen thưởng của cơ quan, đơn vị; Quy trình thực hiện việc theo dõi, xét và đánh giá hiệu quả sáng </w:t>
      </w:r>
      <w:r>
        <w:rPr>
          <w:lang w:val="it-IT"/>
        </w:rPr>
        <w:lastRenderedPageBreak/>
        <w:t>kiến hoặc giải pháp công tác trong thi đua, khen thưởng của cá nhân dân đăng ký tại cơ quan, đơn vị;</w:t>
      </w:r>
    </w:p>
    <w:p w:rsidR="006A305A" w:rsidRDefault="006A305A" w:rsidP="006A305A">
      <w:pPr>
        <w:spacing w:after="60"/>
        <w:ind w:firstLine="720"/>
        <w:jc w:val="both"/>
        <w:rPr>
          <w:lang w:val="it-IT"/>
        </w:rPr>
      </w:pPr>
      <w:r>
        <w:rPr>
          <w:lang w:val="it-IT"/>
        </w:rPr>
        <w:t>- Kết quả khen thưởng theo chuyên đề (theo đợt), khen thưởng đột xuất năm 2016 hoặc năm học 2016 - 2017;</w:t>
      </w:r>
    </w:p>
    <w:p w:rsidR="006A305A" w:rsidRDefault="006A305A" w:rsidP="006A305A">
      <w:pPr>
        <w:spacing w:after="60"/>
        <w:ind w:firstLine="720"/>
        <w:jc w:val="both"/>
        <w:rPr>
          <w:lang w:val="it-IT"/>
        </w:rPr>
      </w:pPr>
      <w:r>
        <w:rPr>
          <w:lang w:val="it-IT"/>
        </w:rPr>
        <w:t>- Tình hình giải quyết hồ sơ khen thưởng kháng chiến;</w:t>
      </w:r>
    </w:p>
    <w:p w:rsidR="006A305A" w:rsidRDefault="006A305A" w:rsidP="006A305A">
      <w:pPr>
        <w:spacing w:after="60"/>
        <w:ind w:firstLine="720"/>
        <w:jc w:val="both"/>
        <w:rPr>
          <w:lang w:val="it-IT"/>
        </w:rPr>
      </w:pPr>
      <w:r>
        <w:rPr>
          <w:lang w:val="it-IT"/>
        </w:rPr>
        <w:t>- Thực hiện chế độ, chính sách khen thưởng, chi tiền thưởng;</w:t>
      </w:r>
    </w:p>
    <w:p w:rsidR="006A305A" w:rsidRDefault="006A305A" w:rsidP="006A305A">
      <w:pPr>
        <w:spacing w:after="60"/>
        <w:ind w:firstLine="720"/>
        <w:jc w:val="both"/>
        <w:rPr>
          <w:lang w:val="it-IT"/>
        </w:rPr>
      </w:pPr>
      <w:r>
        <w:rPr>
          <w:lang w:val="it-IT"/>
        </w:rPr>
        <w:t>- Công tác phát hiện, bồi dưỡng và nhân rộng điển hình tiên tiến; tuyên truyền giới thiệu, tuyên dương khen thưởng các mô hình, điển hình tiên tiến trong phong trào thi đua yêu nước của đơn vị.</w:t>
      </w:r>
    </w:p>
    <w:p w:rsidR="006A305A" w:rsidRPr="00B422D0" w:rsidRDefault="006A305A" w:rsidP="006A305A">
      <w:pPr>
        <w:spacing w:after="60"/>
        <w:ind w:firstLine="720"/>
        <w:jc w:val="both"/>
        <w:rPr>
          <w:b/>
          <w:i/>
          <w:lang w:val="it-IT"/>
        </w:rPr>
      </w:pPr>
      <w:r>
        <w:rPr>
          <w:b/>
          <w:i/>
          <w:lang w:val="it-IT"/>
        </w:rPr>
        <w:t>4.</w:t>
      </w:r>
      <w:r w:rsidRPr="00B422D0">
        <w:rPr>
          <w:b/>
          <w:i/>
          <w:lang w:val="it-IT"/>
        </w:rPr>
        <w:t xml:space="preserve"> Công tác khác:</w:t>
      </w:r>
    </w:p>
    <w:p w:rsidR="006A305A" w:rsidRDefault="006A305A" w:rsidP="006A305A">
      <w:pPr>
        <w:spacing w:after="60"/>
        <w:ind w:firstLine="720"/>
        <w:jc w:val="both"/>
        <w:rPr>
          <w:lang w:val="it-IT"/>
        </w:rPr>
      </w:pPr>
      <w:r>
        <w:rPr>
          <w:lang w:val="it-IT"/>
        </w:rPr>
        <w:t>- Thực hiện chế độ thông tin báo cáo theo quy định;</w:t>
      </w:r>
    </w:p>
    <w:p w:rsidR="006A305A" w:rsidRDefault="006A305A" w:rsidP="006A305A">
      <w:pPr>
        <w:spacing w:after="60"/>
        <w:ind w:firstLine="720"/>
        <w:jc w:val="both"/>
        <w:rPr>
          <w:lang w:val="it-IT"/>
        </w:rPr>
      </w:pPr>
      <w:r>
        <w:rPr>
          <w:lang w:val="it-IT"/>
        </w:rPr>
        <w:t>- Công tác giải quyết khiếu nại, tố cáo trong lĩnh vực thi đua, khen thưởng trong năm 2016;</w:t>
      </w:r>
    </w:p>
    <w:p w:rsidR="006A305A" w:rsidRDefault="006A305A" w:rsidP="006A305A">
      <w:pPr>
        <w:spacing w:after="60"/>
        <w:ind w:firstLine="720"/>
        <w:jc w:val="both"/>
        <w:rPr>
          <w:lang w:val="it-IT"/>
        </w:rPr>
      </w:pPr>
      <w:r>
        <w:rPr>
          <w:lang w:val="it-IT"/>
        </w:rPr>
        <w:t>- Hệ thống sổ sách nghiệp vụ: sổ ghi biên bản các cuộc họp Hội đồng Thi đua - Khen thưởng, hồ sơ quyết toán kinh phí khen thưởng, hồ sơ khen thưởng.</w:t>
      </w:r>
    </w:p>
    <w:p w:rsidR="006A305A" w:rsidRDefault="006A305A" w:rsidP="006A305A">
      <w:pPr>
        <w:spacing w:before="120" w:after="120"/>
        <w:ind w:firstLine="720"/>
        <w:jc w:val="both"/>
        <w:rPr>
          <w:b/>
          <w:lang w:val="it-IT"/>
        </w:rPr>
      </w:pPr>
      <w:r>
        <w:rPr>
          <w:b/>
          <w:lang w:val="it-IT"/>
        </w:rPr>
        <w:t>III. NHẬN XÉT, ĐÁNH GIÁ:</w:t>
      </w:r>
    </w:p>
    <w:p w:rsidR="006A305A" w:rsidRDefault="006A305A" w:rsidP="006A305A">
      <w:pPr>
        <w:spacing w:before="120" w:after="120"/>
        <w:ind w:firstLine="720"/>
        <w:jc w:val="both"/>
        <w:rPr>
          <w:b/>
          <w:lang w:val="it-IT"/>
        </w:rPr>
      </w:pPr>
      <w:r>
        <w:rPr>
          <w:b/>
          <w:lang w:val="it-IT"/>
        </w:rPr>
        <w:t>1. Mặt làm được</w:t>
      </w:r>
    </w:p>
    <w:p w:rsidR="006A305A" w:rsidRDefault="006A305A" w:rsidP="006A305A">
      <w:pPr>
        <w:spacing w:before="120" w:after="120"/>
        <w:ind w:firstLine="720"/>
        <w:jc w:val="both"/>
        <w:rPr>
          <w:b/>
          <w:lang w:val="it-IT"/>
        </w:rPr>
      </w:pPr>
      <w:r>
        <w:rPr>
          <w:b/>
          <w:lang w:val="it-IT"/>
        </w:rPr>
        <w:t>2. Mặt chưa làm được và nguyên nhân</w:t>
      </w:r>
    </w:p>
    <w:p w:rsidR="006A305A" w:rsidRDefault="006A305A" w:rsidP="006A305A">
      <w:pPr>
        <w:spacing w:before="120" w:after="120"/>
        <w:ind w:firstLine="720"/>
        <w:jc w:val="both"/>
        <w:rPr>
          <w:b/>
          <w:lang w:val="it-IT"/>
        </w:rPr>
      </w:pPr>
      <w:r>
        <w:rPr>
          <w:b/>
          <w:lang w:val="it-IT"/>
        </w:rPr>
        <w:t>IV. KIẾN NGHỊ, ĐỀ XUẤT (nếu có).</w:t>
      </w:r>
    </w:p>
    <w:p w:rsidR="006A305A" w:rsidRPr="00055A27" w:rsidRDefault="006A305A" w:rsidP="006A305A">
      <w:pPr>
        <w:spacing w:after="60"/>
        <w:ind w:firstLine="720"/>
        <w:jc w:val="both"/>
        <w:rPr>
          <w:i/>
          <w:lang w:val="it-IT"/>
        </w:rPr>
      </w:pPr>
      <w:r w:rsidRPr="00055A27">
        <w:rPr>
          <w:i/>
          <w:lang w:val="it-IT"/>
        </w:rPr>
        <w:t>(Đính kèm phụ lục 1)</w:t>
      </w:r>
    </w:p>
    <w:p w:rsidR="006A305A" w:rsidRDefault="006A305A" w:rsidP="006A305A">
      <w:pPr>
        <w:spacing w:before="120" w:after="120"/>
        <w:ind w:firstLine="720"/>
        <w:jc w:val="both"/>
        <w:rPr>
          <w:b/>
          <w:lang w:val="it-IT"/>
        </w:rPr>
      </w:pPr>
    </w:p>
    <w:p w:rsidR="006A305A" w:rsidRDefault="006A305A" w:rsidP="006A305A">
      <w:pPr>
        <w:jc w:val="both"/>
        <w:rPr>
          <w:lang w:val="it-IT"/>
        </w:rPr>
      </w:pPr>
    </w:p>
    <w:p w:rsidR="006A305A" w:rsidRPr="006539FD" w:rsidRDefault="006A305A" w:rsidP="006A305A">
      <w:pPr>
        <w:tabs>
          <w:tab w:val="center" w:pos="6480"/>
        </w:tabs>
        <w:jc w:val="both"/>
        <w:rPr>
          <w:b/>
          <w:lang w:val="it-IT"/>
        </w:rPr>
      </w:pPr>
      <w:r w:rsidRPr="000B4684">
        <w:rPr>
          <w:b/>
          <w:i/>
          <w:sz w:val="22"/>
          <w:szCs w:val="22"/>
          <w:lang w:val="it-IT"/>
        </w:rPr>
        <w:t>Nơi nhận:</w:t>
      </w:r>
      <w:r w:rsidRPr="006539FD">
        <w:rPr>
          <w:lang w:val="it-IT"/>
        </w:rPr>
        <w:t xml:space="preserve">  </w:t>
      </w:r>
      <w:r>
        <w:rPr>
          <w:lang w:val="it-IT"/>
        </w:rPr>
        <w:tab/>
      </w:r>
      <w:r>
        <w:rPr>
          <w:b/>
          <w:lang w:val="it-IT"/>
        </w:rPr>
        <w:t>THỦ TRƯỞNG CƠ QUAN, ĐƠN VỊ</w:t>
      </w:r>
    </w:p>
    <w:p w:rsidR="006A305A" w:rsidRPr="000B4684" w:rsidRDefault="006A305A" w:rsidP="006A305A">
      <w:pPr>
        <w:tabs>
          <w:tab w:val="left" w:pos="6480"/>
        </w:tabs>
        <w:jc w:val="both"/>
        <w:rPr>
          <w:sz w:val="24"/>
          <w:szCs w:val="24"/>
          <w:lang w:val="it-IT"/>
        </w:rPr>
      </w:pPr>
      <w:r w:rsidRPr="000B4684">
        <w:rPr>
          <w:sz w:val="24"/>
          <w:szCs w:val="24"/>
          <w:lang w:val="it-IT"/>
        </w:rPr>
        <w:t>- TT/UBND Huyện;</w:t>
      </w:r>
      <w:r>
        <w:rPr>
          <w:lang w:val="it-IT"/>
        </w:rPr>
        <w:t xml:space="preserve">                                                           </w:t>
      </w:r>
    </w:p>
    <w:p w:rsidR="006A305A" w:rsidRDefault="006A305A" w:rsidP="006A305A">
      <w:pPr>
        <w:tabs>
          <w:tab w:val="center" w:pos="6480"/>
        </w:tabs>
        <w:jc w:val="both"/>
        <w:rPr>
          <w:lang w:val="it-IT"/>
        </w:rPr>
      </w:pPr>
      <w:r>
        <w:rPr>
          <w:lang w:val="it-IT"/>
        </w:rPr>
        <w:t>- Thành viên Cụm/Khối thi đua;                         (ký tên, đóng dấu)</w:t>
      </w:r>
    </w:p>
    <w:p w:rsidR="006A305A" w:rsidRPr="005C16FF" w:rsidRDefault="006A305A" w:rsidP="006A305A">
      <w:pPr>
        <w:tabs>
          <w:tab w:val="left" w:pos="6480"/>
        </w:tabs>
        <w:jc w:val="both"/>
        <w:rPr>
          <w:lang w:val="it-IT"/>
        </w:rPr>
      </w:pPr>
      <w:r w:rsidRPr="000B4684">
        <w:rPr>
          <w:sz w:val="24"/>
          <w:szCs w:val="24"/>
          <w:lang w:val="it-IT"/>
        </w:rPr>
        <w:t xml:space="preserve">- PNV;   </w:t>
      </w:r>
      <w:r>
        <w:rPr>
          <w:lang w:val="it-IT"/>
        </w:rPr>
        <w:t xml:space="preserve">                                                                </w:t>
      </w:r>
    </w:p>
    <w:p w:rsidR="006A305A" w:rsidRPr="000B4684" w:rsidRDefault="006A305A" w:rsidP="006A305A">
      <w:pPr>
        <w:tabs>
          <w:tab w:val="center" w:pos="6480"/>
        </w:tabs>
        <w:jc w:val="both"/>
        <w:rPr>
          <w:sz w:val="24"/>
          <w:szCs w:val="24"/>
          <w:lang w:val="it-IT"/>
        </w:rPr>
      </w:pPr>
      <w:r w:rsidRPr="000B4684">
        <w:rPr>
          <w:sz w:val="24"/>
          <w:szCs w:val="24"/>
          <w:lang w:val="it-IT"/>
        </w:rPr>
        <w:t>- Lưu VT.</w:t>
      </w:r>
    </w:p>
    <w:p w:rsidR="006A305A" w:rsidRPr="006539FD" w:rsidRDefault="006A305A" w:rsidP="006A305A">
      <w:pPr>
        <w:ind w:firstLine="720"/>
        <w:jc w:val="both"/>
        <w:rPr>
          <w:lang w:val="it-IT"/>
        </w:rPr>
      </w:pPr>
    </w:p>
    <w:p w:rsidR="006A305A" w:rsidRPr="00E10A01" w:rsidRDefault="006A305A" w:rsidP="006A305A">
      <w:pPr>
        <w:rPr>
          <w:lang w:val="it-IT"/>
        </w:rPr>
      </w:pPr>
    </w:p>
    <w:p w:rsidR="006A305A" w:rsidRPr="00E10A01" w:rsidRDefault="006A305A" w:rsidP="006A305A">
      <w:pPr>
        <w:rPr>
          <w:lang w:val="it-IT"/>
        </w:rPr>
      </w:pPr>
    </w:p>
    <w:p w:rsidR="006A305A" w:rsidRPr="00E10A01" w:rsidRDefault="006A305A" w:rsidP="006A305A">
      <w:pPr>
        <w:rPr>
          <w:lang w:val="it-IT"/>
        </w:rPr>
      </w:pPr>
    </w:p>
    <w:p w:rsidR="006A305A" w:rsidRPr="00E10A01" w:rsidRDefault="006A305A" w:rsidP="006A305A">
      <w:pPr>
        <w:rPr>
          <w:lang w:val="it-IT"/>
        </w:rPr>
      </w:pPr>
    </w:p>
    <w:p w:rsidR="006A305A" w:rsidRPr="00E10A01" w:rsidRDefault="006A305A" w:rsidP="006A305A">
      <w:pPr>
        <w:rPr>
          <w:lang w:val="it-IT"/>
        </w:rPr>
      </w:pPr>
    </w:p>
    <w:p w:rsidR="006A305A" w:rsidRPr="00E10A01" w:rsidRDefault="006A305A" w:rsidP="006A305A">
      <w:pPr>
        <w:rPr>
          <w:lang w:val="it-IT"/>
        </w:rPr>
      </w:pPr>
    </w:p>
    <w:p w:rsidR="006A305A" w:rsidRPr="00E10A01" w:rsidRDefault="006A305A" w:rsidP="006A305A">
      <w:pPr>
        <w:rPr>
          <w:lang w:val="it-IT"/>
        </w:rPr>
      </w:pPr>
    </w:p>
    <w:p w:rsidR="006A305A" w:rsidRPr="00E10A01" w:rsidRDefault="006A305A" w:rsidP="006A305A">
      <w:pPr>
        <w:rPr>
          <w:lang w:val="it-IT"/>
        </w:rPr>
      </w:pPr>
    </w:p>
    <w:p w:rsidR="006A305A" w:rsidRPr="00E10A01" w:rsidRDefault="006A305A" w:rsidP="006A305A">
      <w:pPr>
        <w:rPr>
          <w:lang w:val="it-IT"/>
        </w:rPr>
      </w:pPr>
    </w:p>
    <w:p w:rsidR="006A305A" w:rsidRDefault="006A305A" w:rsidP="006A305A">
      <w:pPr>
        <w:rPr>
          <w:lang w:val="it-IT"/>
        </w:rPr>
      </w:pPr>
    </w:p>
    <w:p w:rsidR="006A305A" w:rsidRPr="00E10A01" w:rsidRDefault="006A305A" w:rsidP="006A305A">
      <w:pPr>
        <w:rPr>
          <w:lang w:val="it-IT"/>
        </w:rPr>
      </w:pPr>
    </w:p>
    <w:p w:rsidR="006A305A" w:rsidRPr="00E10A01" w:rsidRDefault="006A305A" w:rsidP="006A305A">
      <w:pPr>
        <w:rPr>
          <w:lang w:val="it-IT"/>
        </w:rPr>
      </w:pPr>
    </w:p>
    <w:p w:rsidR="006A305A" w:rsidRDefault="006A305A" w:rsidP="006A305A">
      <w:pPr>
        <w:rPr>
          <w:lang w:val="it-IT"/>
        </w:rPr>
      </w:pPr>
    </w:p>
    <w:p w:rsidR="006A305A" w:rsidRPr="00E10A01" w:rsidRDefault="006A305A" w:rsidP="006A305A">
      <w:pPr>
        <w:jc w:val="right"/>
        <w:rPr>
          <w:i/>
          <w:lang w:val="it-IT"/>
        </w:rPr>
      </w:pPr>
      <w:r w:rsidRPr="00E10A01">
        <w:rPr>
          <w:i/>
          <w:lang w:val="it-IT"/>
        </w:rPr>
        <w:lastRenderedPageBreak/>
        <w:t>(mẫu 2)</w:t>
      </w:r>
    </w:p>
    <w:p w:rsidR="006A305A" w:rsidRPr="00E10A01" w:rsidRDefault="006A305A" w:rsidP="006A305A">
      <w:pPr>
        <w:tabs>
          <w:tab w:val="center" w:pos="1440"/>
          <w:tab w:val="center" w:pos="6480"/>
        </w:tabs>
        <w:rPr>
          <w:b/>
          <w:sz w:val="26"/>
          <w:szCs w:val="26"/>
          <w:lang w:val="it-IT"/>
        </w:rPr>
      </w:pPr>
      <w:r>
        <w:rPr>
          <w:sz w:val="26"/>
          <w:szCs w:val="26"/>
          <w:lang w:val="it-IT"/>
        </w:rPr>
        <w:t xml:space="preserve">UBND </w:t>
      </w:r>
      <w:r w:rsidRPr="00E10A01">
        <w:rPr>
          <w:sz w:val="26"/>
          <w:szCs w:val="26"/>
          <w:lang w:val="it-IT"/>
        </w:rPr>
        <w:t>HUYỆN BÌNH CHÁNH</w:t>
      </w:r>
      <w:r w:rsidRPr="00E10A01">
        <w:rPr>
          <w:b/>
          <w:sz w:val="26"/>
          <w:szCs w:val="26"/>
          <w:lang w:val="it-IT"/>
        </w:rPr>
        <w:t xml:space="preserve"> </w:t>
      </w:r>
      <w:r w:rsidRPr="00E10A01">
        <w:rPr>
          <w:b/>
          <w:sz w:val="26"/>
          <w:szCs w:val="26"/>
          <w:lang w:val="it-IT"/>
        </w:rPr>
        <w:tab/>
        <w:t>CỘNG HÒA XÃ HỘI CHỦ NGHĨA VIỆT NAM</w:t>
      </w:r>
    </w:p>
    <w:p w:rsidR="006A305A" w:rsidRPr="00E10A01" w:rsidRDefault="006A305A" w:rsidP="006A305A">
      <w:pPr>
        <w:tabs>
          <w:tab w:val="center" w:pos="1440"/>
          <w:tab w:val="center" w:pos="6480"/>
        </w:tabs>
        <w:rPr>
          <w:b/>
          <w:sz w:val="26"/>
          <w:szCs w:val="26"/>
          <w:lang w:val="it-IT"/>
        </w:rPr>
      </w:pPr>
      <w:r w:rsidRPr="00E10A01">
        <w:rPr>
          <w:b/>
          <w:sz w:val="26"/>
          <w:szCs w:val="26"/>
          <w:lang w:val="it-IT"/>
        </w:rPr>
        <w:tab/>
        <w:t>CỤM/KHỐI THI ĐUA …</w:t>
      </w:r>
      <w:r w:rsidRPr="00E10A01">
        <w:rPr>
          <w:b/>
          <w:sz w:val="26"/>
          <w:szCs w:val="26"/>
          <w:lang w:val="it-IT"/>
        </w:rPr>
        <w:tab/>
        <w:t>Độc lập – Tự do – Hạnh phúc</w:t>
      </w:r>
    </w:p>
    <w:p w:rsidR="006A305A" w:rsidRPr="00E10A01" w:rsidRDefault="006A305A" w:rsidP="006A305A">
      <w:pPr>
        <w:rPr>
          <w:sz w:val="26"/>
          <w:szCs w:val="26"/>
          <w:lang w:val="it-IT"/>
        </w:rPr>
      </w:pPr>
      <w:r>
        <w:rPr>
          <w:noProof/>
          <w:sz w:val="26"/>
          <w:szCs w:val="26"/>
        </w:rPr>
        <w:pict>
          <v:line id="_x0000_s1030" style="position:absolute;z-index:251664384" from="46.5pt,6.1pt" to="109.5pt,6.1pt"/>
        </w:pict>
      </w:r>
      <w:r>
        <w:rPr>
          <w:noProof/>
          <w:sz w:val="26"/>
          <w:szCs w:val="26"/>
        </w:rPr>
        <w:pict>
          <v:line id="_x0000_s1031" style="position:absolute;z-index:251665408" from="243pt,1.6pt" to="405pt,1.6pt"/>
        </w:pict>
      </w:r>
    </w:p>
    <w:p w:rsidR="006A305A" w:rsidRPr="00E612A0" w:rsidRDefault="006A305A" w:rsidP="006A305A">
      <w:pPr>
        <w:jc w:val="center"/>
        <w:rPr>
          <w:b/>
          <w:sz w:val="20"/>
          <w:szCs w:val="20"/>
          <w:lang w:val="it-IT"/>
        </w:rPr>
      </w:pPr>
    </w:p>
    <w:p w:rsidR="006A305A" w:rsidRPr="00E10A01" w:rsidRDefault="006A305A" w:rsidP="006A305A">
      <w:pPr>
        <w:jc w:val="center"/>
        <w:rPr>
          <w:b/>
          <w:lang w:val="it-IT"/>
        </w:rPr>
      </w:pPr>
      <w:r w:rsidRPr="00E10A01">
        <w:rPr>
          <w:b/>
          <w:lang w:val="it-IT"/>
        </w:rPr>
        <w:t>BÁO CÁO</w:t>
      </w:r>
    </w:p>
    <w:p w:rsidR="006A305A" w:rsidRPr="00E10A01" w:rsidRDefault="006A305A" w:rsidP="006A305A">
      <w:pPr>
        <w:jc w:val="center"/>
        <w:rPr>
          <w:b/>
          <w:lang w:val="it-IT"/>
        </w:rPr>
      </w:pPr>
      <w:r>
        <w:rPr>
          <w:b/>
          <w:lang w:val="it-IT"/>
        </w:rPr>
        <w:t>Tự k</w:t>
      </w:r>
      <w:r w:rsidRPr="00E10A01">
        <w:rPr>
          <w:b/>
          <w:lang w:val="it-IT"/>
        </w:rPr>
        <w:t>iểm tra hoạt động cụm/khối thi đua năm 201</w:t>
      </w:r>
      <w:r>
        <w:rPr>
          <w:b/>
          <w:lang w:val="it-IT"/>
        </w:rPr>
        <w:t>6</w:t>
      </w:r>
    </w:p>
    <w:p w:rsidR="006A305A" w:rsidRPr="00E10A01" w:rsidRDefault="006A305A" w:rsidP="006A305A">
      <w:pPr>
        <w:jc w:val="center"/>
        <w:rPr>
          <w:lang w:val="it-IT"/>
        </w:rPr>
      </w:pPr>
      <w:r>
        <w:rPr>
          <w:noProof/>
        </w:rPr>
        <w:pict>
          <v:line id="_x0000_s1029" style="position:absolute;left:0;text-align:left;z-index:251663360" from="188.25pt,6.95pt" to="278.25pt,6.95pt"/>
        </w:pict>
      </w:r>
    </w:p>
    <w:p w:rsidR="006A305A" w:rsidRPr="00E10A01" w:rsidRDefault="006A305A" w:rsidP="006A305A">
      <w:pPr>
        <w:rPr>
          <w:lang w:val="it-IT"/>
        </w:rPr>
      </w:pPr>
    </w:p>
    <w:p w:rsidR="006A305A" w:rsidRPr="00E10A01" w:rsidRDefault="006A305A" w:rsidP="006A305A">
      <w:pPr>
        <w:spacing w:before="60"/>
        <w:ind w:firstLine="720"/>
        <w:jc w:val="both"/>
        <w:rPr>
          <w:lang w:val="it-IT"/>
        </w:rPr>
      </w:pPr>
      <w:r w:rsidRPr="00E10A01">
        <w:rPr>
          <w:lang w:val="it-IT"/>
        </w:rPr>
        <w:t>Thực hiện Kế hoạch số…/KH-UBND ngày…tháng…năm 201</w:t>
      </w:r>
      <w:r>
        <w:rPr>
          <w:lang w:val="it-IT"/>
        </w:rPr>
        <w:t>6</w:t>
      </w:r>
      <w:r w:rsidRPr="00E10A01">
        <w:rPr>
          <w:lang w:val="it-IT"/>
        </w:rPr>
        <w:t xml:space="preserve"> của Ủy ban nhân dân huyện Bình Chánh về kiểm tra công tác thi đua, khen thưởng năm 201</w:t>
      </w:r>
      <w:r>
        <w:rPr>
          <w:lang w:val="it-IT"/>
        </w:rPr>
        <w:t>6</w:t>
      </w:r>
      <w:r w:rsidRPr="00E10A01">
        <w:rPr>
          <w:lang w:val="it-IT"/>
        </w:rPr>
        <w:t>;</w:t>
      </w:r>
    </w:p>
    <w:p w:rsidR="006A305A" w:rsidRDefault="006A305A" w:rsidP="006A305A">
      <w:pPr>
        <w:spacing w:before="60"/>
        <w:ind w:firstLine="720"/>
        <w:jc w:val="both"/>
        <w:rPr>
          <w:lang w:val="it-IT"/>
        </w:rPr>
      </w:pPr>
      <w:r w:rsidRPr="00E10A01">
        <w:rPr>
          <w:lang w:val="it-IT"/>
        </w:rPr>
        <w:t>Cụm/Khối thi đua…báo cáo tình hình hoạt động cụm, khối thi đua trong năm 201</w:t>
      </w:r>
      <w:r>
        <w:rPr>
          <w:lang w:val="it-IT"/>
        </w:rPr>
        <w:t>6</w:t>
      </w:r>
      <w:r w:rsidRPr="00E10A01">
        <w:rPr>
          <w:lang w:val="it-IT"/>
        </w:rPr>
        <w:t>, như sau:</w:t>
      </w:r>
    </w:p>
    <w:p w:rsidR="006A305A" w:rsidRDefault="006A305A" w:rsidP="006A305A">
      <w:pPr>
        <w:spacing w:before="60"/>
        <w:ind w:firstLine="720"/>
        <w:jc w:val="both"/>
        <w:rPr>
          <w:b/>
          <w:lang w:val="it-IT"/>
        </w:rPr>
      </w:pPr>
      <w:r w:rsidRPr="00E10A01">
        <w:rPr>
          <w:b/>
          <w:lang w:val="it-IT"/>
        </w:rPr>
        <w:t xml:space="preserve">I. </w:t>
      </w:r>
      <w:r>
        <w:rPr>
          <w:b/>
          <w:lang w:val="it-IT"/>
        </w:rPr>
        <w:t>CÔNG TÁC TRIỂN KHAI</w:t>
      </w:r>
    </w:p>
    <w:p w:rsidR="006A305A" w:rsidRDefault="006A305A" w:rsidP="006A305A">
      <w:pPr>
        <w:spacing w:before="60"/>
        <w:ind w:firstLine="720"/>
        <w:jc w:val="both"/>
        <w:rPr>
          <w:lang w:val="it-IT"/>
        </w:rPr>
      </w:pPr>
      <w:r>
        <w:rPr>
          <w:lang w:val="it-IT"/>
        </w:rPr>
        <w:t>- Việc xây dựng kế hoạch triển khai hoạt động Cụm/ Khối thi đua năm 2016 hoặc năm học 2016 - 2017</w:t>
      </w:r>
    </w:p>
    <w:p w:rsidR="006A305A" w:rsidRPr="00017B80" w:rsidRDefault="006A305A" w:rsidP="006A305A">
      <w:pPr>
        <w:spacing w:before="60"/>
        <w:ind w:firstLine="720"/>
        <w:jc w:val="both"/>
        <w:rPr>
          <w:lang w:val="it-IT"/>
        </w:rPr>
      </w:pPr>
      <w:r>
        <w:rPr>
          <w:lang w:val="it-IT"/>
        </w:rPr>
        <w:t>- Việc xây dựng và ban hành Quy chế hoặc sửa đổi, bổ sung Quy chế hoạt động Cụm/Khối thi đua của Cụm/Khối thi đua theo Quyết định số ........ngày ... tháng ....năm ....</w:t>
      </w:r>
    </w:p>
    <w:p w:rsidR="006A305A" w:rsidRDefault="006A305A" w:rsidP="006A305A">
      <w:pPr>
        <w:spacing w:before="60"/>
        <w:ind w:firstLine="720"/>
        <w:jc w:val="both"/>
        <w:rPr>
          <w:b/>
          <w:lang w:val="it-IT"/>
        </w:rPr>
      </w:pPr>
      <w:r w:rsidRPr="00017B80">
        <w:rPr>
          <w:b/>
          <w:lang w:val="it-IT"/>
        </w:rPr>
        <w:t xml:space="preserve">II. </w:t>
      </w:r>
      <w:r>
        <w:rPr>
          <w:b/>
          <w:lang w:val="it-IT"/>
        </w:rPr>
        <w:t>CÔNG TÁC THI ĐUA, KHEN THƯỞNG</w:t>
      </w:r>
    </w:p>
    <w:p w:rsidR="006A305A" w:rsidRPr="00B422D0" w:rsidRDefault="006A305A" w:rsidP="006A305A">
      <w:pPr>
        <w:spacing w:before="60"/>
        <w:ind w:firstLine="720"/>
        <w:jc w:val="both"/>
        <w:rPr>
          <w:b/>
          <w:i/>
          <w:lang w:val="it-IT"/>
        </w:rPr>
      </w:pPr>
      <w:r>
        <w:rPr>
          <w:b/>
          <w:i/>
          <w:lang w:val="it-IT"/>
        </w:rPr>
        <w:t xml:space="preserve">1. </w:t>
      </w:r>
      <w:r w:rsidRPr="00B422D0">
        <w:rPr>
          <w:b/>
          <w:i/>
          <w:lang w:val="it-IT"/>
        </w:rPr>
        <w:t>Công tác thi đua:</w:t>
      </w:r>
    </w:p>
    <w:p w:rsidR="006A305A" w:rsidRDefault="006A305A" w:rsidP="006A305A">
      <w:pPr>
        <w:spacing w:before="60"/>
        <w:ind w:firstLine="720"/>
        <w:jc w:val="both"/>
        <w:rPr>
          <w:lang w:val="it-IT"/>
        </w:rPr>
      </w:pPr>
      <w:r>
        <w:rPr>
          <w:lang w:val="it-IT"/>
        </w:rPr>
        <w:t>- Văn bản đăng ký giao ước thi đua và đăng ký các danh hiệu thi đua năm 2016 hoặc năm học 2016 - 2017.</w:t>
      </w:r>
    </w:p>
    <w:p w:rsidR="006A305A" w:rsidRDefault="006A305A" w:rsidP="006A305A">
      <w:pPr>
        <w:spacing w:before="60"/>
        <w:ind w:firstLine="720"/>
        <w:jc w:val="both"/>
        <w:rPr>
          <w:lang w:val="it-IT"/>
        </w:rPr>
      </w:pPr>
      <w:r>
        <w:rPr>
          <w:lang w:val="it-IT"/>
        </w:rPr>
        <w:t xml:space="preserve">- </w:t>
      </w:r>
      <w:r w:rsidRPr="00E10A01">
        <w:rPr>
          <w:lang w:val="it-IT"/>
        </w:rPr>
        <w:t xml:space="preserve">Tình hình </w:t>
      </w:r>
      <w:r>
        <w:rPr>
          <w:lang w:val="it-IT"/>
        </w:rPr>
        <w:t xml:space="preserve">tổ chức </w:t>
      </w:r>
      <w:r w:rsidRPr="00E10A01">
        <w:rPr>
          <w:lang w:val="it-IT"/>
        </w:rPr>
        <w:t xml:space="preserve">hoạt động cụm, khối thi đua: việc </w:t>
      </w:r>
      <w:r>
        <w:rPr>
          <w:lang w:val="it-IT"/>
        </w:rPr>
        <w:t>xây dựng quy</w:t>
      </w:r>
      <w:r w:rsidRPr="008334FC">
        <w:rPr>
          <w:lang w:val="it-IT"/>
        </w:rPr>
        <w:t xml:space="preserve"> chế, kế hoạch hoạt động và họp giao ban cụm, khối thi đua định kỳ </w:t>
      </w:r>
      <w:r>
        <w:rPr>
          <w:lang w:val="it-IT"/>
        </w:rPr>
        <w:t>và sinh hoạt chuyên đề, trong đó nêu rõ tên chuyên đề sinh hoạt, thời gian, địa điểm tổ chức sinh hoạt chuyên đề.</w:t>
      </w:r>
    </w:p>
    <w:p w:rsidR="006A305A" w:rsidRPr="00143093" w:rsidRDefault="006A305A" w:rsidP="006A305A">
      <w:pPr>
        <w:spacing w:before="60"/>
        <w:ind w:firstLine="720"/>
        <w:jc w:val="both"/>
        <w:rPr>
          <w:b/>
          <w:i/>
          <w:lang w:val="it-IT"/>
        </w:rPr>
      </w:pPr>
      <w:r w:rsidRPr="00143093">
        <w:rPr>
          <w:b/>
          <w:i/>
          <w:lang w:val="it-IT"/>
        </w:rPr>
        <w:t>2. Công tác khen thưởng:</w:t>
      </w:r>
    </w:p>
    <w:p w:rsidR="006A305A" w:rsidRPr="00143093" w:rsidRDefault="006A305A" w:rsidP="006A305A">
      <w:pPr>
        <w:spacing w:before="60"/>
        <w:ind w:firstLine="720"/>
        <w:jc w:val="both"/>
        <w:rPr>
          <w:lang w:val="it-IT"/>
        </w:rPr>
      </w:pPr>
      <w:r w:rsidRPr="00143093">
        <w:rPr>
          <w:i/>
          <w:lang w:val="it-IT"/>
        </w:rPr>
        <w:t xml:space="preserve">- </w:t>
      </w:r>
      <w:r w:rsidRPr="00143093">
        <w:rPr>
          <w:lang w:val="it-IT"/>
        </w:rPr>
        <w:t>Quy trình bình xét đơn vị dẫn đầu cụm, khối thi đua và bình chọn Cụm trưởng, Khối trưởng thi đua.</w:t>
      </w:r>
    </w:p>
    <w:p w:rsidR="006A305A" w:rsidRDefault="006A305A" w:rsidP="006A305A">
      <w:pPr>
        <w:spacing w:before="60"/>
        <w:ind w:firstLine="720"/>
        <w:jc w:val="both"/>
        <w:rPr>
          <w:lang w:val="it-IT"/>
        </w:rPr>
      </w:pPr>
      <w:r>
        <w:rPr>
          <w:lang w:val="it-IT"/>
        </w:rPr>
        <w:t>- Kết quả xét khen thưởng danh hiệu thi đua năm 2015 hoặc năm học 2015-2016.</w:t>
      </w:r>
    </w:p>
    <w:p w:rsidR="006A305A" w:rsidRPr="00E612A0" w:rsidRDefault="006A305A" w:rsidP="006A305A">
      <w:pPr>
        <w:spacing w:before="60"/>
        <w:ind w:firstLine="720"/>
        <w:jc w:val="both"/>
        <w:rPr>
          <w:b/>
          <w:lang w:val="it-IT"/>
        </w:rPr>
      </w:pPr>
      <w:r w:rsidRPr="00E612A0">
        <w:rPr>
          <w:b/>
          <w:lang w:val="it-IT"/>
        </w:rPr>
        <w:t>3. C</w:t>
      </w:r>
      <w:r>
        <w:rPr>
          <w:b/>
          <w:lang w:val="it-IT"/>
        </w:rPr>
        <w:t>hế độ thông tin báo cáo định kỳ (6 tháng, năm)</w:t>
      </w:r>
    </w:p>
    <w:p w:rsidR="006A305A" w:rsidRDefault="006A305A" w:rsidP="006A305A">
      <w:pPr>
        <w:ind w:firstLine="720"/>
        <w:jc w:val="both"/>
        <w:rPr>
          <w:b/>
          <w:lang w:val="it-IT"/>
        </w:rPr>
      </w:pPr>
      <w:r>
        <w:rPr>
          <w:b/>
          <w:lang w:val="it-IT"/>
        </w:rPr>
        <w:t>III. NHẬN XÉT, ĐÁNH GIÁ:</w:t>
      </w:r>
    </w:p>
    <w:p w:rsidR="006A305A" w:rsidRDefault="006A305A" w:rsidP="006A305A">
      <w:pPr>
        <w:ind w:firstLine="720"/>
        <w:jc w:val="both"/>
        <w:rPr>
          <w:b/>
          <w:lang w:val="it-IT"/>
        </w:rPr>
      </w:pPr>
      <w:r>
        <w:rPr>
          <w:b/>
          <w:lang w:val="it-IT"/>
        </w:rPr>
        <w:t>1. Mặt làm được</w:t>
      </w:r>
    </w:p>
    <w:p w:rsidR="006A305A" w:rsidRDefault="006A305A" w:rsidP="006A305A">
      <w:pPr>
        <w:ind w:firstLine="720"/>
        <w:jc w:val="both"/>
        <w:rPr>
          <w:b/>
          <w:lang w:val="it-IT"/>
        </w:rPr>
      </w:pPr>
      <w:r>
        <w:rPr>
          <w:b/>
          <w:lang w:val="it-IT"/>
        </w:rPr>
        <w:t>2. Mặt chưa làm được và nguyên nhân</w:t>
      </w:r>
    </w:p>
    <w:p w:rsidR="006A305A" w:rsidRDefault="006A305A" w:rsidP="006A305A">
      <w:pPr>
        <w:ind w:firstLine="720"/>
        <w:jc w:val="both"/>
        <w:rPr>
          <w:b/>
          <w:lang w:val="it-IT"/>
        </w:rPr>
      </w:pPr>
      <w:r>
        <w:rPr>
          <w:b/>
          <w:lang w:val="it-IT"/>
        </w:rPr>
        <w:t>IV. KIẾN NGHỊ, ĐỀ XUẤT (nếu có).</w:t>
      </w:r>
    </w:p>
    <w:p w:rsidR="006A305A" w:rsidRPr="00055A27" w:rsidRDefault="006A305A" w:rsidP="006A305A">
      <w:pPr>
        <w:ind w:firstLine="720"/>
        <w:jc w:val="both"/>
        <w:rPr>
          <w:i/>
          <w:lang w:val="it-IT"/>
        </w:rPr>
      </w:pPr>
      <w:r w:rsidRPr="00055A27">
        <w:rPr>
          <w:i/>
          <w:lang w:val="it-IT"/>
        </w:rPr>
        <w:t>(Đính kèm phụ lục 2)</w:t>
      </w:r>
    </w:p>
    <w:p w:rsidR="006A305A" w:rsidRPr="006539FD" w:rsidRDefault="006A305A" w:rsidP="006A305A">
      <w:pPr>
        <w:tabs>
          <w:tab w:val="center" w:pos="6480"/>
        </w:tabs>
        <w:jc w:val="both"/>
        <w:rPr>
          <w:b/>
          <w:lang w:val="it-IT"/>
        </w:rPr>
      </w:pPr>
      <w:r w:rsidRPr="00E612A0">
        <w:rPr>
          <w:b/>
          <w:i/>
          <w:sz w:val="24"/>
          <w:szCs w:val="24"/>
          <w:lang w:val="it-IT"/>
        </w:rPr>
        <w:t>Nơi nhận:</w:t>
      </w:r>
      <w:r w:rsidRPr="006539FD">
        <w:rPr>
          <w:lang w:val="it-IT"/>
        </w:rPr>
        <w:t xml:space="preserve">  </w:t>
      </w:r>
      <w:r>
        <w:rPr>
          <w:lang w:val="it-IT"/>
        </w:rPr>
        <w:tab/>
      </w:r>
      <w:r w:rsidRPr="006539FD">
        <w:rPr>
          <w:b/>
          <w:lang w:val="it-IT"/>
        </w:rPr>
        <w:t>CỤM/KHỐI TRƯỞNG</w:t>
      </w:r>
    </w:p>
    <w:p w:rsidR="006A305A" w:rsidRPr="00E612A0" w:rsidRDefault="006A305A" w:rsidP="006A305A">
      <w:pPr>
        <w:tabs>
          <w:tab w:val="left" w:pos="6480"/>
        </w:tabs>
        <w:jc w:val="both"/>
        <w:rPr>
          <w:sz w:val="22"/>
          <w:szCs w:val="22"/>
          <w:lang w:val="it-IT"/>
        </w:rPr>
      </w:pPr>
      <w:r w:rsidRPr="00E612A0">
        <w:rPr>
          <w:sz w:val="22"/>
          <w:szCs w:val="22"/>
          <w:lang w:val="it-IT"/>
        </w:rPr>
        <w:t xml:space="preserve">- TT/UBND Huyện;                                                           </w:t>
      </w:r>
    </w:p>
    <w:p w:rsidR="006A305A" w:rsidRPr="00E612A0" w:rsidRDefault="006A305A" w:rsidP="006A305A">
      <w:pPr>
        <w:tabs>
          <w:tab w:val="center" w:pos="6480"/>
        </w:tabs>
        <w:jc w:val="both"/>
        <w:rPr>
          <w:sz w:val="22"/>
          <w:szCs w:val="22"/>
          <w:lang w:val="it-IT"/>
        </w:rPr>
      </w:pPr>
      <w:r w:rsidRPr="00E612A0">
        <w:rPr>
          <w:sz w:val="22"/>
          <w:szCs w:val="22"/>
          <w:lang w:val="it-IT"/>
        </w:rPr>
        <w:t xml:space="preserve">- Thành viên Cụm/Khối thi đua;                        </w:t>
      </w:r>
      <w:r>
        <w:rPr>
          <w:sz w:val="22"/>
          <w:szCs w:val="22"/>
          <w:lang w:val="it-IT"/>
        </w:rPr>
        <w:t xml:space="preserve">                   </w:t>
      </w:r>
      <w:r w:rsidRPr="00E612A0">
        <w:rPr>
          <w:sz w:val="22"/>
          <w:szCs w:val="22"/>
          <w:lang w:val="it-IT"/>
        </w:rPr>
        <w:t xml:space="preserve"> (ký tên, đóng dấu)</w:t>
      </w:r>
    </w:p>
    <w:p w:rsidR="006A305A" w:rsidRPr="00E612A0" w:rsidRDefault="006A305A" w:rsidP="006A305A">
      <w:pPr>
        <w:tabs>
          <w:tab w:val="left" w:pos="6480"/>
        </w:tabs>
        <w:jc w:val="both"/>
        <w:rPr>
          <w:sz w:val="22"/>
          <w:szCs w:val="22"/>
          <w:lang w:val="it-IT"/>
        </w:rPr>
      </w:pPr>
      <w:r w:rsidRPr="00E612A0">
        <w:rPr>
          <w:sz w:val="22"/>
          <w:szCs w:val="22"/>
          <w:lang w:val="it-IT"/>
        </w:rPr>
        <w:t xml:space="preserve">- PNV;                                                                   </w:t>
      </w:r>
    </w:p>
    <w:p w:rsidR="006A305A" w:rsidRPr="00E612A0" w:rsidRDefault="006A305A" w:rsidP="006A305A">
      <w:pPr>
        <w:tabs>
          <w:tab w:val="center" w:pos="6480"/>
        </w:tabs>
        <w:jc w:val="both"/>
        <w:rPr>
          <w:sz w:val="24"/>
          <w:szCs w:val="24"/>
          <w:lang w:val="it-IT"/>
        </w:rPr>
      </w:pPr>
      <w:r w:rsidRPr="00E612A0">
        <w:rPr>
          <w:sz w:val="22"/>
          <w:szCs w:val="22"/>
          <w:lang w:val="it-IT"/>
        </w:rPr>
        <w:t>- Lưu VT</w:t>
      </w:r>
      <w:r w:rsidRPr="000B4684">
        <w:rPr>
          <w:sz w:val="24"/>
          <w:szCs w:val="24"/>
          <w:lang w:val="it-IT"/>
        </w:rPr>
        <w:t>.</w:t>
      </w:r>
    </w:p>
    <w:p w:rsidR="002E192D" w:rsidRDefault="002E192D"/>
    <w:sectPr w:rsidR="002E192D" w:rsidSect="00697692">
      <w:footerReference w:type="even" r:id="rId4"/>
      <w:footerReference w:type="default" r:id="rId5"/>
      <w:pgSz w:w="11909" w:h="16834" w:code="9"/>
      <w:pgMar w:top="1134" w:right="1134" w:bottom="992" w:left="1701"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339" w:rsidRDefault="006A305A" w:rsidP="005D55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0A1339" w:rsidRDefault="006A305A" w:rsidP="00EC2B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339" w:rsidRDefault="006A305A" w:rsidP="005D55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A1339" w:rsidRDefault="006A305A" w:rsidP="00EC2B3A">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6A305A"/>
    <w:rsid w:val="0004336C"/>
    <w:rsid w:val="00076AD0"/>
    <w:rsid w:val="0009465D"/>
    <w:rsid w:val="00226CBE"/>
    <w:rsid w:val="002E192D"/>
    <w:rsid w:val="006A305A"/>
    <w:rsid w:val="00937B9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05A"/>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A305A"/>
    <w:pPr>
      <w:tabs>
        <w:tab w:val="center" w:pos="4320"/>
        <w:tab w:val="right" w:pos="8640"/>
      </w:tabs>
    </w:pPr>
  </w:style>
  <w:style w:type="character" w:customStyle="1" w:styleId="FooterChar">
    <w:name w:val="Footer Char"/>
    <w:basedOn w:val="DefaultParagraphFont"/>
    <w:link w:val="Footer"/>
    <w:rsid w:val="006A305A"/>
    <w:rPr>
      <w:rFonts w:ascii="Times New Roman" w:eastAsia="Times New Roman" w:hAnsi="Times New Roman" w:cs="Times New Roman"/>
      <w:sz w:val="28"/>
      <w:szCs w:val="28"/>
      <w:lang w:val="en-US"/>
    </w:rPr>
  </w:style>
  <w:style w:type="character" w:styleId="PageNumber">
    <w:name w:val="page number"/>
    <w:basedOn w:val="DefaultParagraphFont"/>
    <w:rsid w:val="006A30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2016-10-17T01:09:00Z</dcterms:created>
  <dcterms:modified xsi:type="dcterms:W3CDTF">2016-10-17T01:09:00Z</dcterms:modified>
</cp:coreProperties>
</file>